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1863" w:rsidP="39C415D7" w:rsidRDefault="00AC1863" w14:paraId="44CF4008" w14:textId="6467DBD6" w14:noSpellErr="1">
      <w:pPr>
        <w:pStyle w:val="Heading1"/>
        <w:spacing w:line="240" w:lineRule="auto"/>
        <w:jc w:val="center"/>
        <w:rPr>
          <w:rFonts w:ascii="Calibri Light" w:hAnsi="Calibri Light" w:eastAsia="" w:cs=""/>
          <w:b w:val="1"/>
          <w:bCs w:val="1"/>
          <w:color w:val="auto"/>
          <w:sz w:val="32"/>
          <w:szCs w:val="32"/>
        </w:rPr>
      </w:pPr>
      <w:proofErr w:type="gramStart"/>
      <w:r w:rsidRPr="39C415D7" w:rsidR="39C415D7">
        <w:rPr>
          <w:color w:val="auto"/>
        </w:rPr>
        <w:t>Plus</w:t>
      </w:r>
      <w:proofErr w:type="gramEnd"/>
      <w:r w:rsidRPr="39C415D7" w:rsidR="39C415D7">
        <w:rPr>
          <w:color w:val="auto"/>
        </w:rPr>
        <w:t xml:space="preserve"> One Strategies Worksheets</w:t>
      </w:r>
    </w:p>
    <w:p w:rsidRPr="00AC1863" w:rsidR="00AC1863" w:rsidP="39C415D7" w:rsidRDefault="00AC1863" w14:paraId="7F69975A" w14:textId="77777777" w14:noSpellErr="1">
      <w:pPr>
        <w:spacing w:line="240" w:lineRule="auto"/>
      </w:pPr>
    </w:p>
    <w:p w:rsidR="00AC1863" w:rsidP="39C415D7" w:rsidRDefault="00AC1863" w14:paraId="5DD85EE0" w14:textId="10840EF5" w14:noSpellErr="1">
      <w:pPr>
        <w:spacing w:line="240" w:lineRule="auto"/>
        <w:rPr>
          <w:rFonts w:cs="Calibri" w:cstheme="minorAscii"/>
          <w:i w:val="1"/>
          <w:iCs w:val="1"/>
        </w:rPr>
      </w:pPr>
      <w:r w:rsidRPr="39C415D7" w:rsidR="39C415D7">
        <w:rPr>
          <w:rFonts w:cs="Calibri" w:cstheme="minorAscii"/>
          <w:i w:val="1"/>
          <w:iCs w:val="1"/>
        </w:rPr>
        <w:t xml:space="preserve">We encourage you to use these worksheets when working with faculty around incorporating a Plus One strategy into their course work. We have found success in holding dedicated space, even if an hour over lunch, to work one-on-one or in small groups through each of these tables. Often you may only get through one table at a time. </w:t>
      </w:r>
    </w:p>
    <w:p w:rsidRPr="00AC1863" w:rsidR="00AC1863" w:rsidP="39C415D7" w:rsidRDefault="00AC1863" w14:paraId="50BCADC3" w14:textId="383E7297" w14:noSpellErr="1">
      <w:pPr>
        <w:spacing w:line="240" w:lineRule="auto"/>
        <w:ind w:left="-900"/>
        <w:rPr>
          <w:rFonts w:cs="Calibri" w:cstheme="minorAscii"/>
          <w:i w:val="1"/>
          <w:iCs w:val="1"/>
        </w:rPr>
      </w:pPr>
      <w:r w:rsidRPr="39C415D7">
        <w:rPr>
          <w:rFonts w:cs="Calibri" w:cstheme="minorAscii"/>
          <w:i w:val="1"/>
          <w:iCs w:val="1"/>
        </w:rPr>
        <w:br w:type="page"/>
      </w:r>
      <w:r w:rsidRPr="39C415D7" w:rsidR="39C415D7">
        <w:rPr>
          <w:rFonts w:cs="Calibri" w:cstheme="minorAscii"/>
          <w:b w:val="1"/>
          <w:bCs w:val="1"/>
        </w:rPr>
        <w:t xml:space="preserve">Course Design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207"/>
        <w:gridCol w:w="2459"/>
        <w:gridCol w:w="5494"/>
      </w:tblGrid>
      <w:tr w:rsidRPr="0010583D" w:rsidR="00AC1863" w:rsidTr="39C415D7" w14:paraId="307A4501" w14:textId="77777777">
        <w:tc>
          <w:tcPr>
            <w:tcW w:w="3207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7162EB60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39C415D7" w:rsidR="39C415D7">
              <w:rPr>
                <w:rFonts w:cs="Calibri" w:cstheme="minorAscii"/>
                <w:b w:val="1"/>
                <w:bCs w:val="1"/>
              </w:rPr>
              <w:t>Pinch Point</w:t>
            </w:r>
          </w:p>
        </w:tc>
        <w:tc>
          <w:tcPr>
            <w:tcW w:w="2459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7AECC466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proofErr w:type="gramStart"/>
            <w:r w:rsidRPr="39C415D7" w:rsidR="39C415D7">
              <w:rPr>
                <w:rFonts w:cs="Calibri" w:cstheme="minorAscii"/>
                <w:b w:val="1"/>
                <w:bCs w:val="1"/>
              </w:rPr>
              <w:t>Plus</w:t>
            </w:r>
            <w:proofErr w:type="gramEnd"/>
            <w:r w:rsidRPr="39C415D7" w:rsidR="39C415D7">
              <w:rPr>
                <w:rFonts w:cs="Calibri" w:cstheme="minorAscii"/>
                <w:b w:val="1"/>
                <w:bCs w:val="1"/>
              </w:rPr>
              <w:t xml:space="preserve"> One Strategy</w:t>
            </w:r>
          </w:p>
        </w:tc>
        <w:tc>
          <w:tcPr>
            <w:tcW w:w="5494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68376713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39C415D7" w:rsidR="39C415D7">
              <w:rPr>
                <w:rFonts w:cs="Calibri" w:cstheme="minorAscii"/>
                <w:b w:val="1"/>
                <w:bCs w:val="1"/>
              </w:rPr>
              <w:t xml:space="preserve">Who might benefit from this strategy? </w:t>
            </w:r>
          </w:p>
        </w:tc>
      </w:tr>
      <w:tr w:rsidRPr="0010583D" w:rsidR="00AC1863" w:rsidTr="39C415D7" w14:paraId="6A19A0BC" w14:textId="77777777">
        <w:tc>
          <w:tcPr>
            <w:tcW w:w="3207" w:type="dxa"/>
            <w:tcMar/>
          </w:tcPr>
          <w:p w:rsidRPr="0010583D" w:rsidR="00AC1863" w:rsidP="39C415D7" w:rsidRDefault="00AC1863" w14:paraId="5DB60FED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5B9A6A8F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459" w:type="dxa"/>
            <w:tcMar/>
          </w:tcPr>
          <w:p w:rsidRPr="0010583D" w:rsidR="00AC1863" w:rsidP="39C415D7" w:rsidRDefault="00AC1863" w14:paraId="4DF6DE2B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494" w:type="dxa"/>
            <w:tcMar/>
          </w:tcPr>
          <w:p w:rsidRPr="0010583D" w:rsidR="00AC1863" w:rsidP="39C415D7" w:rsidRDefault="00AC1863" w14:paraId="12B5F8E2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  <w:tr w:rsidRPr="0010583D" w:rsidR="00AC1863" w:rsidTr="39C415D7" w14:paraId="33BC95AD" w14:textId="77777777">
        <w:tc>
          <w:tcPr>
            <w:tcW w:w="3207" w:type="dxa"/>
            <w:tcMar/>
          </w:tcPr>
          <w:p w:rsidRPr="0010583D" w:rsidR="00AC1863" w:rsidP="39C415D7" w:rsidRDefault="00AC1863" w14:paraId="743833B2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24F833A4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459" w:type="dxa"/>
            <w:tcMar/>
          </w:tcPr>
          <w:p w:rsidRPr="0010583D" w:rsidR="00AC1863" w:rsidP="39C415D7" w:rsidRDefault="00AC1863" w14:paraId="60E1E6DA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494" w:type="dxa"/>
            <w:tcMar/>
          </w:tcPr>
          <w:p w:rsidRPr="0010583D" w:rsidR="00AC1863" w:rsidP="39C415D7" w:rsidRDefault="00AC1863" w14:paraId="556235F3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  <w:tr w:rsidRPr="0010583D" w:rsidR="00AC1863" w:rsidTr="39C415D7" w14:paraId="36E44A63" w14:textId="77777777">
        <w:tc>
          <w:tcPr>
            <w:tcW w:w="3207" w:type="dxa"/>
            <w:tcMar/>
          </w:tcPr>
          <w:p w:rsidRPr="0010583D" w:rsidR="00AC1863" w:rsidP="39C415D7" w:rsidRDefault="00AC1863" w14:paraId="64C6E4FD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19768200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459" w:type="dxa"/>
            <w:tcMar/>
          </w:tcPr>
          <w:p w:rsidRPr="0010583D" w:rsidR="00AC1863" w:rsidP="39C415D7" w:rsidRDefault="00AC1863" w14:paraId="7265FABC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494" w:type="dxa"/>
            <w:tcMar/>
          </w:tcPr>
          <w:p w:rsidRPr="0010583D" w:rsidR="00AC1863" w:rsidP="39C415D7" w:rsidRDefault="00AC1863" w14:paraId="4D50FC1A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</w:tbl>
    <w:p w:rsidRPr="0010583D" w:rsidR="00AC1863" w:rsidP="39C415D7" w:rsidRDefault="00AC1863" w14:paraId="6F0682BE" w14:textId="77777777" w14:noSpellErr="1">
      <w:pPr>
        <w:spacing w:line="240" w:lineRule="auto"/>
        <w:rPr>
          <w:rFonts w:cs="Calibri" w:cstheme="minorAscii"/>
        </w:rPr>
      </w:pPr>
    </w:p>
    <w:p w:rsidRPr="0010583D" w:rsidR="00AC1863" w:rsidP="39C415D7" w:rsidRDefault="00AC1863" w14:paraId="67D29780" w14:textId="77777777" w14:noSpellErr="1">
      <w:pPr>
        <w:spacing w:line="240" w:lineRule="auto"/>
        <w:ind w:left="-900"/>
        <w:rPr>
          <w:rFonts w:cs="Calibri" w:cstheme="minorAscii"/>
          <w:b w:val="1"/>
          <w:bCs w:val="1"/>
        </w:rPr>
      </w:pPr>
      <w:r w:rsidRPr="39C415D7" w:rsidR="39C415D7">
        <w:rPr>
          <w:rFonts w:cs="Calibri" w:cstheme="minorAscii"/>
          <w:b w:val="1"/>
          <w:bCs w:val="1"/>
        </w:rPr>
        <w:t xml:space="preserve">Instructional Approach 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345"/>
        <w:gridCol w:w="2588"/>
        <w:gridCol w:w="5227"/>
      </w:tblGrid>
      <w:tr w:rsidRPr="0010583D" w:rsidR="00AC1863" w:rsidTr="39C415D7" w14:paraId="0C8A00BA" w14:textId="77777777">
        <w:tc>
          <w:tcPr>
            <w:tcW w:w="3345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150AF9AC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39C415D7" w:rsidR="39C415D7">
              <w:rPr>
                <w:rFonts w:cs="Calibri" w:cstheme="minorAscii"/>
                <w:b w:val="1"/>
                <w:bCs w:val="1"/>
              </w:rPr>
              <w:t>Pinch Point</w:t>
            </w:r>
          </w:p>
        </w:tc>
        <w:tc>
          <w:tcPr>
            <w:tcW w:w="2588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6118EBBD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proofErr w:type="gramStart"/>
            <w:r w:rsidRPr="39C415D7" w:rsidR="39C415D7">
              <w:rPr>
                <w:rFonts w:cs="Calibri" w:cstheme="minorAscii"/>
                <w:b w:val="1"/>
                <w:bCs w:val="1"/>
              </w:rPr>
              <w:t>Plus</w:t>
            </w:r>
            <w:proofErr w:type="gramEnd"/>
            <w:r w:rsidRPr="39C415D7" w:rsidR="39C415D7">
              <w:rPr>
                <w:rFonts w:cs="Calibri" w:cstheme="minorAscii"/>
                <w:b w:val="1"/>
                <w:bCs w:val="1"/>
              </w:rPr>
              <w:t xml:space="preserve"> One Strategy</w:t>
            </w:r>
          </w:p>
        </w:tc>
        <w:tc>
          <w:tcPr>
            <w:tcW w:w="5227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14188A9A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39C415D7" w:rsidR="39C415D7">
              <w:rPr>
                <w:rFonts w:cs="Calibri" w:cstheme="minorAscii"/>
                <w:b w:val="1"/>
                <w:bCs w:val="1"/>
              </w:rPr>
              <w:t>Who might benefit from this strategy?</w:t>
            </w:r>
          </w:p>
        </w:tc>
      </w:tr>
      <w:tr w:rsidRPr="0010583D" w:rsidR="00AC1863" w:rsidTr="39C415D7" w14:paraId="2253BA5A" w14:textId="77777777">
        <w:tc>
          <w:tcPr>
            <w:tcW w:w="3345" w:type="dxa"/>
            <w:tcMar/>
          </w:tcPr>
          <w:p w:rsidRPr="0010583D" w:rsidR="00AC1863" w:rsidP="39C415D7" w:rsidRDefault="00AC1863" w14:paraId="254A9DB0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48F499C5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588" w:type="dxa"/>
            <w:tcMar/>
          </w:tcPr>
          <w:p w:rsidRPr="0010583D" w:rsidR="00AC1863" w:rsidP="39C415D7" w:rsidRDefault="00AC1863" w14:paraId="6ABBF7A0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227" w:type="dxa"/>
            <w:tcMar/>
          </w:tcPr>
          <w:p w:rsidRPr="0010583D" w:rsidR="00AC1863" w:rsidP="39C415D7" w:rsidRDefault="00AC1863" w14:paraId="4817A5E4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4E4403D4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  <w:tr w:rsidRPr="0010583D" w:rsidR="00AC1863" w:rsidTr="39C415D7" w14:paraId="10B523C9" w14:textId="77777777">
        <w:tc>
          <w:tcPr>
            <w:tcW w:w="3345" w:type="dxa"/>
            <w:tcMar/>
          </w:tcPr>
          <w:p w:rsidRPr="0010583D" w:rsidR="00AC1863" w:rsidP="39C415D7" w:rsidRDefault="00AC1863" w14:paraId="0120DC7A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5546AD0B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588" w:type="dxa"/>
            <w:tcMar/>
          </w:tcPr>
          <w:p w:rsidRPr="0010583D" w:rsidR="00AC1863" w:rsidP="39C415D7" w:rsidRDefault="00AC1863" w14:paraId="13696919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227" w:type="dxa"/>
            <w:tcMar/>
          </w:tcPr>
          <w:p w:rsidRPr="0010583D" w:rsidR="00AC1863" w:rsidP="39C415D7" w:rsidRDefault="00AC1863" w14:paraId="4DF19F5A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497B0D2C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  <w:tr w:rsidRPr="0010583D" w:rsidR="00AC1863" w:rsidTr="39C415D7" w14:paraId="45C24F05" w14:textId="77777777">
        <w:tc>
          <w:tcPr>
            <w:tcW w:w="3345" w:type="dxa"/>
            <w:tcMar/>
          </w:tcPr>
          <w:p w:rsidRPr="0010583D" w:rsidR="00AC1863" w:rsidP="39C415D7" w:rsidRDefault="00AC1863" w14:paraId="102A7E7C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2D0F76AA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588" w:type="dxa"/>
            <w:tcMar/>
          </w:tcPr>
          <w:p w:rsidRPr="0010583D" w:rsidR="00AC1863" w:rsidP="39C415D7" w:rsidRDefault="00AC1863" w14:paraId="45481546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227" w:type="dxa"/>
            <w:tcMar/>
          </w:tcPr>
          <w:p w:rsidRPr="0010583D" w:rsidR="00AC1863" w:rsidP="39C415D7" w:rsidRDefault="00AC1863" w14:paraId="7964FD23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32501855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</w:tbl>
    <w:p w:rsidRPr="0010583D" w:rsidR="00AC1863" w:rsidP="39C415D7" w:rsidRDefault="00AC1863" w14:paraId="4A5E39FF" w14:textId="77777777" w14:noSpellErr="1">
      <w:pPr>
        <w:spacing w:line="240" w:lineRule="auto"/>
        <w:rPr>
          <w:rFonts w:cs="Calibri" w:cstheme="minorAscii"/>
        </w:rPr>
      </w:pPr>
    </w:p>
    <w:p w:rsidRPr="0010583D" w:rsidR="00AC1863" w:rsidP="39C415D7" w:rsidRDefault="00AC1863" w14:paraId="1BE3DAE8" w14:textId="77777777" w14:noSpellErr="1">
      <w:pPr>
        <w:spacing w:line="240" w:lineRule="auto"/>
        <w:ind w:left="-900"/>
        <w:rPr>
          <w:rFonts w:cs="Calibri" w:cstheme="minorAscii"/>
          <w:b w:val="1"/>
          <w:bCs w:val="1"/>
        </w:rPr>
      </w:pPr>
      <w:r w:rsidRPr="39C415D7" w:rsidR="39C415D7">
        <w:rPr>
          <w:rFonts w:cs="Calibri" w:cstheme="minorAscii"/>
          <w:b w:val="1"/>
          <w:bCs w:val="1"/>
        </w:rPr>
        <w:t>Assessment Approach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3345"/>
        <w:gridCol w:w="2588"/>
        <w:gridCol w:w="5227"/>
      </w:tblGrid>
      <w:tr w:rsidRPr="0010583D" w:rsidR="00AC1863" w:rsidTr="39C415D7" w14:paraId="4DAD38D5" w14:textId="77777777">
        <w:tc>
          <w:tcPr>
            <w:tcW w:w="3345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0F51C602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39C415D7" w:rsidR="39C415D7">
              <w:rPr>
                <w:rFonts w:cs="Calibri" w:cstheme="minorAscii"/>
                <w:b w:val="1"/>
                <w:bCs w:val="1"/>
              </w:rPr>
              <w:t>Pinch Point</w:t>
            </w:r>
          </w:p>
        </w:tc>
        <w:tc>
          <w:tcPr>
            <w:tcW w:w="2588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4F25F864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proofErr w:type="gramStart"/>
            <w:r w:rsidRPr="39C415D7" w:rsidR="39C415D7">
              <w:rPr>
                <w:rFonts w:cs="Calibri" w:cstheme="minorAscii"/>
                <w:b w:val="1"/>
                <w:bCs w:val="1"/>
              </w:rPr>
              <w:t>Plus</w:t>
            </w:r>
            <w:proofErr w:type="gramEnd"/>
            <w:r w:rsidRPr="39C415D7" w:rsidR="39C415D7">
              <w:rPr>
                <w:rFonts w:cs="Calibri" w:cstheme="minorAscii"/>
                <w:b w:val="1"/>
                <w:bCs w:val="1"/>
              </w:rPr>
              <w:t xml:space="preserve"> One Strategy</w:t>
            </w:r>
          </w:p>
        </w:tc>
        <w:tc>
          <w:tcPr>
            <w:tcW w:w="5227" w:type="dxa"/>
            <w:shd w:val="clear" w:color="auto" w:fill="D9D9D9" w:themeFill="background1" w:themeFillShade="D9"/>
            <w:tcMar/>
          </w:tcPr>
          <w:p w:rsidRPr="0010583D" w:rsidR="00AC1863" w:rsidP="39C415D7" w:rsidRDefault="00AC1863" w14:paraId="7EB700F8" w14:textId="77777777" w14:noSpellErr="1">
            <w:pPr>
              <w:spacing w:line="240" w:lineRule="auto"/>
              <w:jc w:val="center"/>
              <w:rPr>
                <w:rFonts w:cs="Calibri" w:cstheme="minorAscii"/>
                <w:b w:val="1"/>
                <w:bCs w:val="1"/>
              </w:rPr>
            </w:pPr>
            <w:r w:rsidRPr="39C415D7" w:rsidR="39C415D7">
              <w:rPr>
                <w:rFonts w:cs="Calibri" w:cstheme="minorAscii"/>
                <w:b w:val="1"/>
                <w:bCs w:val="1"/>
              </w:rPr>
              <w:t>Who might benefit from this strategy?</w:t>
            </w:r>
          </w:p>
        </w:tc>
      </w:tr>
      <w:tr w:rsidRPr="0010583D" w:rsidR="00AC1863" w:rsidTr="39C415D7" w14:paraId="0BBB8A49" w14:textId="77777777">
        <w:tc>
          <w:tcPr>
            <w:tcW w:w="3345" w:type="dxa"/>
            <w:tcMar/>
          </w:tcPr>
          <w:p w:rsidRPr="0010583D" w:rsidR="00AC1863" w:rsidP="39C415D7" w:rsidRDefault="00AC1863" w14:paraId="4717FD34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7E59A04F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588" w:type="dxa"/>
            <w:tcMar/>
          </w:tcPr>
          <w:p w:rsidRPr="0010583D" w:rsidR="00AC1863" w:rsidP="39C415D7" w:rsidRDefault="00AC1863" w14:paraId="4F67F088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227" w:type="dxa"/>
            <w:tcMar/>
          </w:tcPr>
          <w:p w:rsidRPr="0010583D" w:rsidR="00AC1863" w:rsidP="39C415D7" w:rsidRDefault="00AC1863" w14:paraId="618378BB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  <w:tr w:rsidRPr="0010583D" w:rsidR="00AC1863" w:rsidTr="39C415D7" w14:paraId="655600CE" w14:textId="77777777">
        <w:tc>
          <w:tcPr>
            <w:tcW w:w="3345" w:type="dxa"/>
            <w:tcMar/>
          </w:tcPr>
          <w:p w:rsidRPr="0010583D" w:rsidR="00AC1863" w:rsidP="39C415D7" w:rsidRDefault="00AC1863" w14:paraId="34B4B8A9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353CA48D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588" w:type="dxa"/>
            <w:tcMar/>
          </w:tcPr>
          <w:p w:rsidRPr="0010583D" w:rsidR="00AC1863" w:rsidP="39C415D7" w:rsidRDefault="00AC1863" w14:paraId="72818D7C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227" w:type="dxa"/>
            <w:tcMar/>
          </w:tcPr>
          <w:p w:rsidRPr="0010583D" w:rsidR="00AC1863" w:rsidP="39C415D7" w:rsidRDefault="00AC1863" w14:paraId="6F1DCD33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  <w:tr w:rsidRPr="0010583D" w:rsidR="00AC1863" w:rsidTr="39C415D7" w14:paraId="32A766CB" w14:textId="77777777">
        <w:tc>
          <w:tcPr>
            <w:tcW w:w="3345" w:type="dxa"/>
            <w:tcMar/>
          </w:tcPr>
          <w:p w:rsidRPr="0010583D" w:rsidR="00AC1863" w:rsidP="39C415D7" w:rsidRDefault="00AC1863" w14:paraId="2F69D29A" w14:textId="77777777" w14:noSpellErr="1">
            <w:pPr>
              <w:spacing w:line="240" w:lineRule="auto"/>
              <w:rPr>
                <w:rFonts w:cs="Calibri" w:cstheme="minorAscii"/>
              </w:rPr>
            </w:pPr>
          </w:p>
          <w:p w:rsidRPr="0010583D" w:rsidR="00AC1863" w:rsidP="39C415D7" w:rsidRDefault="00AC1863" w14:paraId="526C63E0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2588" w:type="dxa"/>
            <w:tcMar/>
          </w:tcPr>
          <w:p w:rsidRPr="0010583D" w:rsidR="00AC1863" w:rsidP="39C415D7" w:rsidRDefault="00AC1863" w14:paraId="23406523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  <w:tc>
          <w:tcPr>
            <w:tcW w:w="5227" w:type="dxa"/>
            <w:tcMar/>
          </w:tcPr>
          <w:p w:rsidRPr="0010583D" w:rsidR="00AC1863" w:rsidP="39C415D7" w:rsidRDefault="00AC1863" w14:paraId="7874C49B" w14:textId="77777777" w14:noSpellErr="1">
            <w:pPr>
              <w:spacing w:line="240" w:lineRule="auto"/>
              <w:rPr>
                <w:rFonts w:cs="Calibri" w:cstheme="minorAscii"/>
              </w:rPr>
            </w:pPr>
          </w:p>
        </w:tc>
      </w:tr>
    </w:tbl>
    <w:p w:rsidR="00AC1863" w:rsidP="39C415D7" w:rsidRDefault="00AC1863" w14:paraId="5B1F5695" w14:textId="21F100E4" w14:noSpellErr="1">
      <w:pPr>
        <w:spacing w:line="240" w:lineRule="auto"/>
      </w:pPr>
    </w:p>
    <w:sectPr w:rsidR="00AC1863" w:rsidSect="00754AE3">
      <w:pgSz w:w="12240" w:h="15840" w:orient="portrait"/>
      <w:pgMar w:top="1440" w:right="1440" w:bottom="1440" w:left="1440" w:header="0" w:footer="1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863"/>
    <w:rsid w:val="005A13D1"/>
    <w:rsid w:val="00AC1863"/>
    <w:rsid w:val="00C15DCA"/>
    <w:rsid w:val="39C415D7"/>
    <w:rsid w:val="4B199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B5A7C"/>
  <w15:chartTrackingRefBased/>
  <w15:docId w15:val="{93E6694F-EBE2-4482-9191-6817C470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1863"/>
  </w:style>
  <w:style w:type="paragraph" w:styleId="Heading1">
    <w:name w:val="heading 1"/>
    <w:basedOn w:val="Normal"/>
    <w:next w:val="Normal"/>
    <w:link w:val="Heading1Char"/>
    <w:uiPriority w:val="9"/>
    <w:qFormat/>
    <w:rsid w:val="00AC186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86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AC1863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Behling, Kirsten</dc:creator>
  <keywords/>
  <dc:description/>
  <lastModifiedBy>Eileen Bellemore</lastModifiedBy>
  <revision>3</revision>
  <dcterms:created xsi:type="dcterms:W3CDTF">2022-09-09T18:31:00.0000000Z</dcterms:created>
  <dcterms:modified xsi:type="dcterms:W3CDTF">2022-09-21T22:59:45.1720099Z</dcterms:modified>
</coreProperties>
</file>